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82" w:rsidRDefault="000063C5" w:rsidP="000063C5">
      <w:pPr>
        <w:jc w:val="center"/>
      </w:pPr>
      <w:r>
        <w:t>Аннотация к рабочей программе по музыке 3 класс</w:t>
      </w:r>
    </w:p>
    <w:p w:rsidR="000063C5" w:rsidRPr="00497052" w:rsidRDefault="000063C5" w:rsidP="000063C5">
      <w:pPr>
        <w:ind w:firstLine="708"/>
        <w:jc w:val="both"/>
        <w:rPr>
          <w:rFonts w:cs="Times New Roman"/>
          <w:color w:val="000000"/>
          <w:szCs w:val="24"/>
        </w:rPr>
      </w:pPr>
      <w:proofErr w:type="gramStart"/>
      <w:r w:rsidRPr="00497052">
        <w:rPr>
          <w:rFonts w:cs="Times New Roman"/>
          <w:color w:val="000000"/>
          <w:spacing w:val="-1"/>
          <w:szCs w:val="24"/>
        </w:rPr>
        <w:t xml:space="preserve">Рабочая программа </w:t>
      </w:r>
      <w:r w:rsidRPr="00497052">
        <w:rPr>
          <w:rFonts w:cs="Times New Roman"/>
          <w:b/>
          <w:color w:val="000000"/>
          <w:spacing w:val="-1"/>
          <w:szCs w:val="24"/>
        </w:rPr>
        <w:t>по музыке</w:t>
      </w:r>
      <w:r w:rsidRPr="00497052">
        <w:rPr>
          <w:rFonts w:cs="Times New Roman"/>
          <w:color w:val="000000"/>
          <w:spacing w:val="-1"/>
          <w:szCs w:val="24"/>
        </w:rPr>
        <w:t xml:space="preserve"> разработана на основе авторской программы Г. С. </w:t>
      </w:r>
      <w:proofErr w:type="spellStart"/>
      <w:r w:rsidRPr="00497052">
        <w:rPr>
          <w:rFonts w:cs="Times New Roman"/>
          <w:color w:val="000000"/>
          <w:spacing w:val="-1"/>
          <w:szCs w:val="24"/>
        </w:rPr>
        <w:t>Ригиной</w:t>
      </w:r>
      <w:proofErr w:type="spellEnd"/>
      <w:r w:rsidRPr="00497052">
        <w:rPr>
          <w:rFonts w:cs="Times New Roman"/>
          <w:color w:val="000000"/>
          <w:szCs w:val="24"/>
        </w:rPr>
        <w:t xml:space="preserve"> утверждённой Министерством образования и науки РФ (Сборник программ для начальной школы.</w:t>
      </w:r>
      <w:proofErr w:type="gramEnd"/>
      <w:r w:rsidRPr="00497052">
        <w:rPr>
          <w:rFonts w:cs="Times New Roman"/>
          <w:color w:val="000000"/>
          <w:szCs w:val="24"/>
        </w:rPr>
        <w:t xml:space="preserve"> Система Л. В. </w:t>
      </w:r>
      <w:proofErr w:type="spellStart"/>
      <w:r w:rsidRPr="00497052">
        <w:rPr>
          <w:rFonts w:cs="Times New Roman"/>
          <w:color w:val="000000"/>
          <w:szCs w:val="24"/>
        </w:rPr>
        <w:t>Занкова</w:t>
      </w:r>
      <w:proofErr w:type="spellEnd"/>
      <w:r w:rsidRPr="00497052">
        <w:rPr>
          <w:rFonts w:cs="Times New Roman"/>
          <w:color w:val="000000"/>
          <w:szCs w:val="24"/>
        </w:rPr>
        <w:t xml:space="preserve">. Самара: Издательство «Учебная литература»: </w:t>
      </w:r>
      <w:proofErr w:type="gramStart"/>
      <w:r w:rsidRPr="00497052">
        <w:rPr>
          <w:rFonts w:cs="Times New Roman"/>
          <w:color w:val="000000"/>
          <w:szCs w:val="24"/>
        </w:rPr>
        <w:t xml:space="preserve">Издательский дом «Фёдоров», 2011) в соответствии с требованиями Федерального Государственного образовательного стандарта начального общего образования </w:t>
      </w:r>
      <w:r w:rsidRPr="00497052">
        <w:rPr>
          <w:rFonts w:cs="Times New Roman"/>
          <w:szCs w:val="24"/>
        </w:rPr>
        <w:t>(зарегистрирован 22.12.2009 года).</w:t>
      </w:r>
      <w:proofErr w:type="gramEnd"/>
    </w:p>
    <w:p w:rsidR="000063C5" w:rsidRPr="00497052" w:rsidRDefault="000063C5" w:rsidP="000063C5">
      <w:pPr>
        <w:shd w:val="clear" w:color="auto" w:fill="FFFFFF"/>
        <w:jc w:val="both"/>
        <w:rPr>
          <w:rFonts w:cs="Times New Roman"/>
          <w:color w:val="000000"/>
          <w:szCs w:val="24"/>
        </w:rPr>
      </w:pPr>
      <w:r w:rsidRPr="00497052">
        <w:rPr>
          <w:rFonts w:cs="Times New Roman"/>
          <w:color w:val="000000"/>
          <w:spacing w:val="-1"/>
          <w:szCs w:val="24"/>
        </w:rPr>
        <w:tab/>
      </w:r>
      <w:r w:rsidRPr="00497052">
        <w:rPr>
          <w:rFonts w:cs="Times New Roman"/>
          <w:b/>
          <w:bCs/>
          <w:color w:val="000000"/>
          <w:szCs w:val="24"/>
        </w:rPr>
        <w:t>Цель</w:t>
      </w:r>
      <w:r w:rsidRPr="00497052">
        <w:rPr>
          <w:rFonts w:cs="Times New Roman"/>
          <w:color w:val="000000"/>
          <w:szCs w:val="24"/>
        </w:rPr>
        <w:t xml:space="preserve"> курса заключается в том, чтобы заложить основы музыкаль</w:t>
      </w:r>
      <w:r w:rsidRPr="00497052">
        <w:rPr>
          <w:rFonts w:cs="Times New Roman"/>
          <w:color w:val="000000"/>
          <w:szCs w:val="24"/>
        </w:rPr>
        <w:softHyphen/>
        <w:t xml:space="preserve">ной культуры школьника, как части его духовно-нравственной культуры, что предполагает единство личностного, познавательного, коммуникативного и социального развития учащихся, воспитание у них эмоционально — ценностного отношения к искусству и жизни. С учетом требований. </w:t>
      </w:r>
      <w:proofErr w:type="gramStart"/>
      <w:r w:rsidRPr="00497052">
        <w:rPr>
          <w:rFonts w:cs="Times New Roman"/>
          <w:color w:val="000000"/>
          <w:szCs w:val="24"/>
        </w:rPr>
        <w:t>Обозначенных</w:t>
      </w:r>
      <w:proofErr w:type="gramEnd"/>
      <w:r w:rsidRPr="00497052">
        <w:rPr>
          <w:rFonts w:cs="Times New Roman"/>
          <w:color w:val="000000"/>
          <w:szCs w:val="24"/>
        </w:rPr>
        <w:t xml:space="preserve"> в ФГОС начального общего образования 2009 год, и в соответствии с концептуальными положениями системы развивающего обучения определены следующие </w:t>
      </w:r>
      <w:r w:rsidRPr="00497052">
        <w:rPr>
          <w:rFonts w:cs="Times New Roman"/>
          <w:b/>
          <w:bCs/>
          <w:color w:val="000000"/>
          <w:szCs w:val="24"/>
        </w:rPr>
        <w:t>задачи к</w:t>
      </w:r>
      <w:r w:rsidRPr="00497052">
        <w:rPr>
          <w:rFonts w:cs="Times New Roman"/>
          <w:color w:val="000000"/>
          <w:szCs w:val="24"/>
        </w:rPr>
        <w:t>урса:</w:t>
      </w:r>
    </w:p>
    <w:p w:rsidR="000063C5" w:rsidRPr="00497052" w:rsidRDefault="000063C5" w:rsidP="000063C5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497052">
        <w:t>формирование основ музыкальной культуры, расширение представлений детей о мире музыкального искусства и роли музыки в жизни человека;</w:t>
      </w:r>
    </w:p>
    <w:p w:rsidR="000063C5" w:rsidRPr="00497052" w:rsidRDefault="000063C5" w:rsidP="000063C5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497052">
        <w:t>развитие интереса младших школьников к музыкальному искусству и музыкальной деятельности;</w:t>
      </w:r>
    </w:p>
    <w:p w:rsidR="000063C5" w:rsidRPr="00497052" w:rsidRDefault="000063C5" w:rsidP="000063C5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497052">
        <w:t>формирование умения воспринимать музыку и выражать свое отношение к музыкальным произведениям разных стилей, жанров;</w:t>
      </w:r>
    </w:p>
    <w:p w:rsidR="000063C5" w:rsidRPr="00497052" w:rsidRDefault="000063C5" w:rsidP="000063C5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497052">
        <w:t>развитие эмоциональной отзывчивости на музыку, понимание детьми образной природы музыки, формирование умений создавать музыкальный образ в исполнении вокально-хоровых произведений, в импровизации, при создании театрализованных и музыкально-пластических композиций;</w:t>
      </w:r>
    </w:p>
    <w:p w:rsidR="000063C5" w:rsidRPr="00497052" w:rsidRDefault="000063C5" w:rsidP="000063C5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497052">
        <w:t>развитие художественного вкуса, музыкально-творческих способностей учащихся;</w:t>
      </w:r>
    </w:p>
    <w:p w:rsidR="000063C5" w:rsidRPr="00497052" w:rsidRDefault="000063C5" w:rsidP="000063C5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497052">
        <w:t>воспитание в процессе эмоционального восприятия и исполнения музыки нравственных позиций ребенка, его общекультурной и гражданской идентичности с учетом культурного разнообразия российского общества;</w:t>
      </w:r>
    </w:p>
    <w:p w:rsidR="000063C5" w:rsidRPr="00497052" w:rsidRDefault="000063C5" w:rsidP="000063C5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497052">
        <w:t>формирование уровня освоения системы знаний, представлений и способов действий, достаточного для дальнейшего музыкально-эстетического образования и самообразования.</w:t>
      </w:r>
    </w:p>
    <w:p w:rsidR="00181EFC" w:rsidRPr="00181EFC" w:rsidRDefault="00181EFC" w:rsidP="00181EFC">
      <w:pPr>
        <w:pStyle w:val="a9"/>
        <w:jc w:val="center"/>
        <w:rPr>
          <w:b/>
        </w:rPr>
      </w:pPr>
      <w:r w:rsidRPr="00181EFC">
        <w:rPr>
          <w:b/>
        </w:rPr>
        <w:t>Место учебного предмета в учебном плане</w:t>
      </w:r>
      <w:proofErr w:type="gramStart"/>
      <w:r w:rsidRPr="00181EFC">
        <w:rPr>
          <w:b/>
        </w:rPr>
        <w:t xml:space="preserve"> .</w:t>
      </w:r>
      <w:proofErr w:type="gramEnd"/>
    </w:p>
    <w:p w:rsidR="00181EFC" w:rsidRPr="00181EFC" w:rsidRDefault="00181EFC" w:rsidP="00181EFC">
      <w:pPr>
        <w:ind w:firstLine="708"/>
        <w:rPr>
          <w:rFonts w:eastAsia="@Arial Unicode MS"/>
        </w:rPr>
      </w:pPr>
      <w:r w:rsidRPr="00181EFC">
        <w:t>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Программа рассчитана на 135   часов: 1 класс – 33 часа, 2 класс -34 часа, 3 класс -34 часа, 4 класс -34 часа.</w:t>
      </w:r>
    </w:p>
    <w:p w:rsidR="000063C5" w:rsidRPr="00497052" w:rsidRDefault="000063C5" w:rsidP="002E668F">
      <w:pPr>
        <w:shd w:val="clear" w:color="auto" w:fill="FFFFFF"/>
        <w:spacing w:after="0"/>
        <w:rPr>
          <w:rFonts w:cs="Times New Roman"/>
          <w:b/>
          <w:color w:val="000000"/>
          <w:szCs w:val="24"/>
        </w:rPr>
      </w:pPr>
      <w:r w:rsidRPr="00497052">
        <w:rPr>
          <w:rFonts w:cs="Times New Roman"/>
          <w:b/>
          <w:color w:val="000000"/>
          <w:szCs w:val="24"/>
        </w:rPr>
        <w:t xml:space="preserve"> Для реализации программного содержания используется учебно-методический комплект, включающий:</w:t>
      </w:r>
    </w:p>
    <w:p w:rsidR="000063C5" w:rsidRPr="00497052" w:rsidRDefault="000063C5" w:rsidP="002E668F">
      <w:pPr>
        <w:shd w:val="clear" w:color="auto" w:fill="FFFFFF"/>
        <w:spacing w:before="110" w:after="0"/>
        <w:rPr>
          <w:rFonts w:cs="Times New Roman"/>
          <w:szCs w:val="24"/>
        </w:rPr>
      </w:pPr>
      <w:r w:rsidRPr="00497052">
        <w:rPr>
          <w:rFonts w:cs="Times New Roman"/>
          <w:szCs w:val="24"/>
        </w:rPr>
        <w:t xml:space="preserve">- </w:t>
      </w:r>
      <w:proofErr w:type="spellStart"/>
      <w:r w:rsidRPr="00497052">
        <w:rPr>
          <w:rFonts w:cs="Times New Roman"/>
          <w:szCs w:val="24"/>
        </w:rPr>
        <w:t>Ригина</w:t>
      </w:r>
      <w:proofErr w:type="spellEnd"/>
      <w:r w:rsidRPr="00497052">
        <w:rPr>
          <w:rFonts w:cs="Times New Roman"/>
          <w:szCs w:val="24"/>
        </w:rPr>
        <w:t xml:space="preserve"> Г. С. Музыка: Учебник для 1</w:t>
      </w:r>
      <w:r>
        <w:rPr>
          <w:rFonts w:cs="Times New Roman"/>
          <w:szCs w:val="24"/>
        </w:rPr>
        <w:t>,2, 3, 4</w:t>
      </w:r>
      <w:r w:rsidRPr="00497052">
        <w:rPr>
          <w:rFonts w:cs="Times New Roman"/>
          <w:szCs w:val="24"/>
        </w:rPr>
        <w:t xml:space="preserve"> </w:t>
      </w:r>
      <w:proofErr w:type="spellStart"/>
      <w:r w:rsidRPr="00497052">
        <w:rPr>
          <w:rFonts w:cs="Times New Roman"/>
          <w:szCs w:val="24"/>
        </w:rPr>
        <w:t>кл</w:t>
      </w:r>
      <w:proofErr w:type="spellEnd"/>
      <w:r w:rsidRPr="00497052">
        <w:rPr>
          <w:rFonts w:cs="Times New Roman"/>
          <w:szCs w:val="24"/>
        </w:rPr>
        <w:t>. – Самара: Издательство «Учебная литература»: Издательский дом «Федоров».</w:t>
      </w:r>
    </w:p>
    <w:p w:rsidR="000063C5" w:rsidRPr="00497052" w:rsidRDefault="000063C5" w:rsidP="002E668F">
      <w:pPr>
        <w:shd w:val="clear" w:color="auto" w:fill="FFFFFF"/>
        <w:spacing w:before="110" w:after="0"/>
        <w:rPr>
          <w:rFonts w:cs="Times New Roman"/>
          <w:szCs w:val="24"/>
        </w:rPr>
      </w:pPr>
      <w:r w:rsidRPr="00497052">
        <w:rPr>
          <w:rFonts w:cs="Times New Roman"/>
          <w:szCs w:val="24"/>
        </w:rPr>
        <w:t xml:space="preserve">- </w:t>
      </w:r>
      <w:proofErr w:type="spellStart"/>
      <w:r w:rsidRPr="00497052">
        <w:rPr>
          <w:rFonts w:cs="Times New Roman"/>
          <w:szCs w:val="24"/>
        </w:rPr>
        <w:t>Ригина</w:t>
      </w:r>
      <w:proofErr w:type="spellEnd"/>
      <w:r w:rsidRPr="00497052">
        <w:rPr>
          <w:rFonts w:cs="Times New Roman"/>
          <w:szCs w:val="24"/>
        </w:rPr>
        <w:t xml:space="preserve"> Г. С. Рабочая тетрадь </w:t>
      </w:r>
      <w:proofErr w:type="gramStart"/>
      <w:r w:rsidRPr="00497052">
        <w:rPr>
          <w:rFonts w:cs="Times New Roman"/>
          <w:szCs w:val="24"/>
        </w:rPr>
        <w:t>у</w:t>
      </w:r>
      <w:proofErr w:type="gramEnd"/>
      <w:r w:rsidRPr="00497052">
        <w:rPr>
          <w:rFonts w:cs="Times New Roman"/>
          <w:szCs w:val="24"/>
        </w:rPr>
        <w:t xml:space="preserve"> </w:t>
      </w:r>
      <w:proofErr w:type="gramStart"/>
      <w:r w:rsidRPr="00497052">
        <w:rPr>
          <w:rFonts w:cs="Times New Roman"/>
          <w:szCs w:val="24"/>
        </w:rPr>
        <w:t>учебнику</w:t>
      </w:r>
      <w:proofErr w:type="gramEnd"/>
      <w:r w:rsidRPr="00497052">
        <w:rPr>
          <w:rFonts w:cs="Times New Roman"/>
          <w:szCs w:val="24"/>
        </w:rPr>
        <w:t xml:space="preserve"> «Музыка»: для 1</w:t>
      </w:r>
      <w:r>
        <w:rPr>
          <w:rFonts w:cs="Times New Roman"/>
          <w:szCs w:val="24"/>
        </w:rPr>
        <w:t>,2 ,3, 4</w:t>
      </w:r>
      <w:r w:rsidRPr="00497052">
        <w:rPr>
          <w:rFonts w:cs="Times New Roman"/>
          <w:szCs w:val="24"/>
        </w:rPr>
        <w:t xml:space="preserve"> </w:t>
      </w:r>
      <w:proofErr w:type="spellStart"/>
      <w:r w:rsidRPr="00497052">
        <w:rPr>
          <w:rFonts w:cs="Times New Roman"/>
          <w:szCs w:val="24"/>
        </w:rPr>
        <w:t>кл</w:t>
      </w:r>
      <w:proofErr w:type="spellEnd"/>
      <w:r w:rsidRPr="00497052">
        <w:rPr>
          <w:rFonts w:cs="Times New Roman"/>
          <w:szCs w:val="24"/>
        </w:rPr>
        <w:t>. – Самара: Издательство «Учебная литература»: Издательский дом «Федоров».</w:t>
      </w:r>
    </w:p>
    <w:p w:rsidR="000063C5" w:rsidRPr="00497052" w:rsidRDefault="000063C5" w:rsidP="000063C5">
      <w:pPr>
        <w:pStyle w:val="a9"/>
        <w:ind w:left="0"/>
      </w:pPr>
      <w:r w:rsidRPr="00497052">
        <w:t xml:space="preserve">Г.С. </w:t>
      </w:r>
      <w:proofErr w:type="spellStart"/>
      <w:r w:rsidRPr="00497052">
        <w:t>Ригина</w:t>
      </w:r>
      <w:proofErr w:type="spellEnd"/>
      <w:r w:rsidRPr="00497052">
        <w:t xml:space="preserve"> «Музыка. </w:t>
      </w:r>
      <w:r>
        <w:t>1-</w:t>
      </w:r>
      <w:r w:rsidRPr="00497052">
        <w:t>2</w:t>
      </w:r>
      <w:r>
        <w:t>, 3-4</w:t>
      </w:r>
      <w:r w:rsidRPr="00497052">
        <w:t xml:space="preserve"> класс: Методические рекомендации по обучению музыке - Самара: Корпорация «Федоров», Издательство «Учебная литература». 2011.</w:t>
      </w:r>
    </w:p>
    <w:p w:rsidR="000063C5" w:rsidRPr="003E4EB0" w:rsidRDefault="003E4EB0" w:rsidP="002E668F">
      <w:pPr>
        <w:spacing w:after="0"/>
        <w:jc w:val="center"/>
        <w:rPr>
          <w:b/>
          <w:sz w:val="28"/>
          <w:szCs w:val="28"/>
        </w:rPr>
      </w:pPr>
      <w:r w:rsidRPr="003E4EB0">
        <w:rPr>
          <w:b/>
          <w:sz w:val="28"/>
          <w:szCs w:val="28"/>
        </w:rPr>
        <w:t>Основные разделы учебного курса</w:t>
      </w:r>
    </w:p>
    <w:tbl>
      <w:tblPr>
        <w:tblStyle w:val="ab"/>
        <w:tblW w:w="10031" w:type="dxa"/>
        <w:tblLook w:val="04A0"/>
      </w:tblPr>
      <w:tblGrid>
        <w:gridCol w:w="7621"/>
        <w:gridCol w:w="2410"/>
      </w:tblGrid>
      <w:tr w:rsidR="000063C5" w:rsidTr="002E668F">
        <w:tc>
          <w:tcPr>
            <w:tcW w:w="7621" w:type="dxa"/>
          </w:tcPr>
          <w:p w:rsidR="000063C5" w:rsidRPr="002E668F" w:rsidRDefault="000063C5" w:rsidP="002E668F">
            <w:pPr>
              <w:jc w:val="center"/>
              <w:rPr>
                <w:b/>
                <w:sz w:val="28"/>
                <w:szCs w:val="28"/>
              </w:rPr>
            </w:pPr>
            <w:r w:rsidRPr="002E668F">
              <w:rPr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2410" w:type="dxa"/>
          </w:tcPr>
          <w:p w:rsidR="000063C5" w:rsidRPr="002E668F" w:rsidRDefault="000063C5" w:rsidP="000063C5">
            <w:pPr>
              <w:jc w:val="center"/>
              <w:rPr>
                <w:b/>
                <w:sz w:val="28"/>
                <w:szCs w:val="28"/>
              </w:rPr>
            </w:pPr>
            <w:r w:rsidRPr="002E668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063C5" w:rsidTr="002E668F">
        <w:tc>
          <w:tcPr>
            <w:tcW w:w="7621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Сказка в опере и балете. Песни-сказки.</w:t>
            </w:r>
            <w:r w:rsidRPr="002E66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(7 часов)</w:t>
            </w:r>
          </w:p>
        </w:tc>
      </w:tr>
      <w:tr w:rsidR="000063C5" w:rsidTr="002E668F">
        <w:tc>
          <w:tcPr>
            <w:tcW w:w="7621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lastRenderedPageBreak/>
              <w:t>Инструментальная и вокальная музыка.</w:t>
            </w:r>
            <w:r w:rsidRPr="002E66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(6 часов)</w:t>
            </w:r>
          </w:p>
        </w:tc>
      </w:tr>
      <w:tr w:rsidR="000063C5" w:rsidTr="002E668F">
        <w:tc>
          <w:tcPr>
            <w:tcW w:w="7621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 xml:space="preserve"> Презентация творческого проекта «Любимые песни нашего класса».</w:t>
            </w:r>
            <w:r w:rsidRPr="002E66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(1 час)</w:t>
            </w:r>
          </w:p>
        </w:tc>
      </w:tr>
      <w:tr w:rsidR="000063C5" w:rsidTr="002E668F">
        <w:tc>
          <w:tcPr>
            <w:tcW w:w="7621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Музыка разных народов.</w:t>
            </w:r>
            <w:r w:rsidRPr="002E66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(6 часов)</w:t>
            </w:r>
          </w:p>
        </w:tc>
      </w:tr>
      <w:tr w:rsidR="000063C5" w:rsidTr="002E668F">
        <w:tc>
          <w:tcPr>
            <w:tcW w:w="7621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Картины природы в музыке.</w:t>
            </w:r>
            <w:r w:rsidRPr="002E66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(4 часа)</w:t>
            </w:r>
          </w:p>
        </w:tc>
      </w:tr>
      <w:tr w:rsidR="000063C5" w:rsidTr="002E668F">
        <w:tc>
          <w:tcPr>
            <w:tcW w:w="7621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 xml:space="preserve"> Героические страницы истории России в музыке.</w:t>
            </w:r>
            <w:r w:rsidRPr="002E66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0063C5" w:rsidRPr="002E668F" w:rsidRDefault="002E668F" w:rsidP="002E668F">
            <w:r w:rsidRPr="002E668F">
              <w:rPr>
                <w:sz w:val="24"/>
                <w:szCs w:val="24"/>
              </w:rPr>
              <w:t>(8 часов)</w:t>
            </w:r>
          </w:p>
        </w:tc>
      </w:tr>
      <w:tr w:rsidR="002E668F" w:rsidTr="002E668F">
        <w:tc>
          <w:tcPr>
            <w:tcW w:w="7621" w:type="dxa"/>
          </w:tcPr>
          <w:p w:rsidR="002E668F" w:rsidRPr="002E668F" w:rsidRDefault="002E668F" w:rsidP="002E668F">
            <w:pPr>
              <w:rPr>
                <w:szCs w:val="24"/>
              </w:rPr>
            </w:pPr>
            <w:r w:rsidRPr="002E668F">
              <w:rPr>
                <w:sz w:val="24"/>
                <w:szCs w:val="24"/>
              </w:rPr>
              <w:t>Презентация творческого проекта «Любимые песни нашего класса».</w:t>
            </w:r>
            <w:r w:rsidRPr="002E66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2E668F" w:rsidRPr="002E668F" w:rsidRDefault="002E668F" w:rsidP="002E668F">
            <w:pPr>
              <w:rPr>
                <w:szCs w:val="24"/>
              </w:rPr>
            </w:pPr>
            <w:r w:rsidRPr="002E668F">
              <w:rPr>
                <w:sz w:val="24"/>
                <w:szCs w:val="24"/>
              </w:rPr>
              <w:t>(1 час)</w:t>
            </w:r>
          </w:p>
        </w:tc>
      </w:tr>
      <w:tr w:rsidR="002E668F" w:rsidTr="002E668F">
        <w:tc>
          <w:tcPr>
            <w:tcW w:w="7621" w:type="dxa"/>
          </w:tcPr>
          <w:p w:rsidR="002E668F" w:rsidRPr="002E668F" w:rsidRDefault="002E668F" w:rsidP="002E668F">
            <w:pPr>
              <w:rPr>
                <w:szCs w:val="24"/>
              </w:rPr>
            </w:pPr>
            <w:r w:rsidRPr="002E668F">
              <w:rPr>
                <w:sz w:val="24"/>
                <w:szCs w:val="24"/>
              </w:rPr>
              <w:t>Уроки на природе.</w:t>
            </w:r>
            <w:r w:rsidRPr="002E66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2E668F" w:rsidRPr="002E668F" w:rsidRDefault="002E668F" w:rsidP="002E668F">
            <w:pPr>
              <w:rPr>
                <w:szCs w:val="24"/>
              </w:rPr>
            </w:pPr>
            <w:r w:rsidRPr="002E668F">
              <w:rPr>
                <w:sz w:val="24"/>
                <w:szCs w:val="24"/>
              </w:rPr>
              <w:t>(1 час)</w:t>
            </w:r>
          </w:p>
        </w:tc>
      </w:tr>
    </w:tbl>
    <w:p w:rsidR="000063C5" w:rsidRDefault="000063C5" w:rsidP="000063C5">
      <w:pPr>
        <w:jc w:val="center"/>
      </w:pPr>
    </w:p>
    <w:sectPr w:rsidR="000063C5" w:rsidSect="000063C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2002"/>
    <w:multiLevelType w:val="hybridMultilevel"/>
    <w:tmpl w:val="5108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3C5"/>
    <w:rsid w:val="000063C5"/>
    <w:rsid w:val="00013B65"/>
    <w:rsid w:val="000D5582"/>
    <w:rsid w:val="00181EFC"/>
    <w:rsid w:val="002E668F"/>
    <w:rsid w:val="003E4EB0"/>
    <w:rsid w:val="0042291E"/>
    <w:rsid w:val="00884C15"/>
    <w:rsid w:val="00891438"/>
    <w:rsid w:val="008E1213"/>
    <w:rsid w:val="00B1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3"/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891438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rsid w:val="008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43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891438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891438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891438"/>
  </w:style>
  <w:style w:type="character" w:customStyle="1" w:styleId="10">
    <w:name w:val="Заголовок 1 Знак"/>
    <w:basedOn w:val="a1"/>
    <w:link w:val="1"/>
    <w:uiPriority w:val="9"/>
    <w:rsid w:val="00891438"/>
    <w:rPr>
      <w:rFonts w:ascii="Times New Roman" w:eastAsiaTheme="majorEastAsia" w:hAnsi="Times New Roman" w:cstheme="majorBidi"/>
      <w:bCs/>
      <w:sz w:val="28"/>
      <w:szCs w:val="28"/>
    </w:rPr>
  </w:style>
  <w:style w:type="character" w:styleId="a8">
    <w:name w:val="Emphasis"/>
    <w:basedOn w:val="a1"/>
    <w:rsid w:val="00891438"/>
    <w:rPr>
      <w:rFonts w:ascii="Times New Roman" w:hAnsi="Times New Roman"/>
      <w:iCs/>
      <w:sz w:val="24"/>
    </w:rPr>
  </w:style>
  <w:style w:type="paragraph" w:styleId="a9">
    <w:name w:val="List Paragraph"/>
    <w:basedOn w:val="a"/>
    <w:qFormat/>
    <w:rsid w:val="000063C5"/>
    <w:pPr>
      <w:suppressAutoHyphens/>
      <w:spacing w:after="0" w:line="240" w:lineRule="auto"/>
      <w:ind w:left="720"/>
    </w:pPr>
    <w:rPr>
      <w:rFonts w:eastAsia="Times New Roman" w:cs="Times New Roman"/>
      <w:szCs w:val="24"/>
      <w:lang w:eastAsia="ar-SA"/>
    </w:rPr>
  </w:style>
  <w:style w:type="paragraph" w:styleId="aa">
    <w:name w:val="Normal (Web)"/>
    <w:basedOn w:val="a"/>
    <w:rsid w:val="000063C5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3">
    <w:name w:val="Заголовок 3+"/>
    <w:basedOn w:val="a"/>
    <w:rsid w:val="000063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table" w:styleId="ab">
    <w:name w:val="Table Grid"/>
    <w:basedOn w:val="a2"/>
    <w:uiPriority w:val="59"/>
    <w:rsid w:val="0000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</cp:revision>
  <dcterms:created xsi:type="dcterms:W3CDTF">2017-11-15T12:37:00Z</dcterms:created>
  <dcterms:modified xsi:type="dcterms:W3CDTF">2017-11-15T13:16:00Z</dcterms:modified>
</cp:coreProperties>
</file>