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2E" w:rsidRPr="00140322" w:rsidRDefault="007A092E" w:rsidP="007A09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Аннотация к индивидуальной программе </w:t>
      </w:r>
      <w:r w:rsidRPr="00140322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математике </w:t>
      </w:r>
      <w:r w:rsidRPr="0014032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3</w:t>
      </w:r>
      <w:r w:rsidRPr="00140322">
        <w:rPr>
          <w:rFonts w:ascii="Times New Roman" w:hAnsi="Times New Roman"/>
          <w:sz w:val="24"/>
          <w:szCs w:val="24"/>
        </w:rPr>
        <w:t xml:space="preserve"> классе </w:t>
      </w:r>
    </w:p>
    <w:p w:rsidR="007A092E" w:rsidRPr="00CB2E31" w:rsidRDefault="007A092E" w:rsidP="007A09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2E31">
        <w:rPr>
          <w:rFonts w:ascii="Times New Roman" w:hAnsi="Times New Roman"/>
          <w:sz w:val="24"/>
          <w:szCs w:val="24"/>
        </w:rPr>
        <w:t xml:space="preserve">для учащихся специальных (коррекционных) образовательных </w:t>
      </w:r>
    </w:p>
    <w:p w:rsidR="007A092E" w:rsidRDefault="007A092E" w:rsidP="007A092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CB2E31">
        <w:rPr>
          <w:rFonts w:ascii="Times New Roman" w:hAnsi="Times New Roman"/>
          <w:sz w:val="24"/>
          <w:szCs w:val="24"/>
        </w:rPr>
        <w:t xml:space="preserve">учреждений VIII вида – автор </w:t>
      </w:r>
      <w:r w:rsidRPr="00C47755">
        <w:rPr>
          <w:rFonts w:ascii="Times New Roman" w:hAnsi="Times New Roman"/>
          <w:iCs/>
          <w:sz w:val="24"/>
          <w:szCs w:val="24"/>
        </w:rPr>
        <w:t>В. В. Воронкова</w:t>
      </w:r>
    </w:p>
    <w:p w:rsidR="007A092E" w:rsidRDefault="007A092E" w:rsidP="007A09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(обучение на дому)</w:t>
      </w:r>
    </w:p>
    <w:p w:rsidR="007A092E" w:rsidRDefault="007A092E" w:rsidP="007A092E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7A092E" w:rsidRDefault="007A092E" w:rsidP="007A092E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 Федеральным базисным учебным планом для индивидуального обучения на дому по адаптированной основной общеобразовательной программе начального общего образования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вариант 1) на основе программы курса математика авторской учебной программы « Программы специальных (коррекционных) 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вида. 1-4 классы» под редакцией В.В. Воронковой, 2004 г. и учебника «Математика», для 3 класса специальных  (коррекционных) 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вида, автора Т.В. Алышевой, выпущенного издательством « Просвещение» в 2011 году.</w:t>
      </w:r>
    </w:p>
    <w:p w:rsidR="007A092E" w:rsidRDefault="007A092E" w:rsidP="007A092E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96C0B">
        <w:rPr>
          <w:rFonts w:ascii="Times New Roman" w:hAnsi="Times New Roman"/>
          <w:sz w:val="24"/>
          <w:szCs w:val="24"/>
        </w:rPr>
        <w:t>Рабочая программа рассчитана на 68 часов (2 часа в неделю).</w:t>
      </w:r>
    </w:p>
    <w:p w:rsidR="007A092E" w:rsidRDefault="007A092E" w:rsidP="007A092E">
      <w:pPr>
        <w:tabs>
          <w:tab w:val="left" w:pos="1800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96C0B">
        <w:rPr>
          <w:rFonts w:ascii="Times New Roman" w:hAnsi="Times New Roman"/>
          <w:sz w:val="24"/>
          <w:szCs w:val="24"/>
        </w:rPr>
        <w:t xml:space="preserve">Для реализации программного содержания используется  </w:t>
      </w:r>
      <w:r w:rsidRPr="00296C0B">
        <w:rPr>
          <w:rFonts w:ascii="Times New Roman" w:hAnsi="Times New Roman"/>
          <w:b/>
          <w:sz w:val="24"/>
          <w:szCs w:val="24"/>
          <w:u w:val="single"/>
        </w:rPr>
        <w:t>учебник</w:t>
      </w:r>
    </w:p>
    <w:p w:rsidR="007A092E" w:rsidRPr="007A092E" w:rsidRDefault="007A092E" w:rsidP="007A092E">
      <w:pPr>
        <w:tabs>
          <w:tab w:val="left" w:pos="1800"/>
        </w:tabs>
        <w:spacing w:after="0"/>
        <w:ind w:left="-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082F">
        <w:rPr>
          <w:rFonts w:ascii="Times New Roman" w:hAnsi="Times New Roman"/>
          <w:sz w:val="24"/>
          <w:szCs w:val="24"/>
        </w:rPr>
        <w:t xml:space="preserve">Алышева </w:t>
      </w:r>
      <w:r>
        <w:rPr>
          <w:rFonts w:ascii="Times New Roman" w:hAnsi="Times New Roman"/>
          <w:sz w:val="24"/>
          <w:szCs w:val="24"/>
        </w:rPr>
        <w:t>Т.В., Математика:  Учебник для 3</w:t>
      </w:r>
      <w:r w:rsidRPr="0028082F">
        <w:rPr>
          <w:rFonts w:ascii="Times New Roman" w:hAnsi="Times New Roman"/>
          <w:sz w:val="24"/>
          <w:szCs w:val="24"/>
        </w:rPr>
        <w:t xml:space="preserve"> кл. специальных (коррекционных) образ. учрежд. 8 вида</w:t>
      </w:r>
      <w:proofErr w:type="gramStart"/>
      <w:r w:rsidRPr="0028082F">
        <w:rPr>
          <w:rFonts w:ascii="Times New Roman" w:hAnsi="Times New Roman"/>
          <w:sz w:val="24"/>
          <w:szCs w:val="24"/>
        </w:rPr>
        <w:t>.В</w:t>
      </w:r>
      <w:proofErr w:type="gramEnd"/>
      <w:r w:rsidRPr="0028082F">
        <w:rPr>
          <w:rFonts w:ascii="Times New Roman" w:hAnsi="Times New Roman"/>
          <w:sz w:val="24"/>
          <w:szCs w:val="24"/>
        </w:rPr>
        <w:t xml:space="preserve"> 2 частях- 5-е издание.- </w:t>
      </w:r>
      <w:r>
        <w:rPr>
          <w:rFonts w:ascii="Times New Roman" w:hAnsi="Times New Roman"/>
          <w:sz w:val="24"/>
          <w:szCs w:val="24"/>
        </w:rPr>
        <w:t>М.,</w:t>
      </w:r>
      <w:r w:rsidRPr="0028082F">
        <w:rPr>
          <w:rFonts w:ascii="Times New Roman" w:hAnsi="Times New Roman"/>
          <w:sz w:val="24"/>
          <w:szCs w:val="24"/>
        </w:rPr>
        <w:t xml:space="preserve">«Просвещение», </w:t>
      </w:r>
      <w:r>
        <w:rPr>
          <w:rFonts w:ascii="Times New Roman" w:hAnsi="Times New Roman"/>
          <w:sz w:val="24"/>
          <w:szCs w:val="24"/>
        </w:rPr>
        <w:t xml:space="preserve">2013 </w:t>
      </w:r>
    </w:p>
    <w:p w:rsidR="007A092E" w:rsidRDefault="007A092E" w:rsidP="007A09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 учебного курса.</w:t>
      </w:r>
    </w:p>
    <w:p w:rsidR="007A092E" w:rsidRPr="00410988" w:rsidRDefault="007A092E" w:rsidP="007A092E">
      <w:pPr>
        <w:spacing w:after="0" w:line="240" w:lineRule="auto"/>
        <w:ind w:left="-85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10988">
        <w:rPr>
          <w:rFonts w:ascii="Times New Roman" w:hAnsi="Times New Roman"/>
          <w:b/>
          <w:bCs/>
          <w:sz w:val="24"/>
          <w:szCs w:val="24"/>
        </w:rPr>
        <w:t xml:space="preserve">     Счет в пределах 20</w:t>
      </w:r>
    </w:p>
    <w:p w:rsidR="007A092E" w:rsidRPr="00410988" w:rsidRDefault="007A092E" w:rsidP="007A092E">
      <w:pPr>
        <w:spacing w:after="0" w:line="240" w:lineRule="auto"/>
        <w:ind w:left="-851" w:firstLine="709"/>
        <w:jc w:val="both"/>
        <w:rPr>
          <w:rFonts w:ascii="Times New Roman" w:hAnsi="Times New Roman"/>
          <w:bCs/>
          <w:sz w:val="24"/>
          <w:szCs w:val="24"/>
        </w:rPr>
      </w:pPr>
      <w:r w:rsidRPr="00410988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410988">
        <w:rPr>
          <w:rFonts w:ascii="Times New Roman" w:hAnsi="Times New Roman"/>
          <w:bCs/>
          <w:sz w:val="24"/>
          <w:szCs w:val="24"/>
        </w:rPr>
        <w:t>Присчитывание, отсчитывание по 1, 2, 3, 4, 5, 6 в пределах 20 в прямой и обратной последовательности. Сравнение чисел. Знаки отношений больше</w:t>
      </w:r>
      <w:proofErr w:type="gramStart"/>
      <w:r w:rsidRPr="00410988">
        <w:rPr>
          <w:rFonts w:ascii="Times New Roman" w:hAnsi="Times New Roman"/>
          <w:bCs/>
          <w:sz w:val="24"/>
          <w:szCs w:val="24"/>
        </w:rPr>
        <w:t xml:space="preserve"> (&gt;), </w:t>
      </w:r>
      <w:proofErr w:type="gramEnd"/>
      <w:r w:rsidRPr="00410988">
        <w:rPr>
          <w:rFonts w:ascii="Times New Roman" w:hAnsi="Times New Roman"/>
          <w:bCs/>
          <w:sz w:val="24"/>
          <w:szCs w:val="24"/>
        </w:rPr>
        <w:t>меньше (&lt;), равно (=). Состав чисел из десятков и единиц, сложение и вычитание чисел без перехода через десяток.</w:t>
      </w:r>
    </w:p>
    <w:p w:rsidR="007A092E" w:rsidRPr="00410988" w:rsidRDefault="007A092E" w:rsidP="007A092E">
      <w:pPr>
        <w:spacing w:after="0" w:line="240" w:lineRule="auto"/>
        <w:ind w:left="-851" w:firstLine="709"/>
        <w:jc w:val="both"/>
        <w:rPr>
          <w:rFonts w:ascii="Times New Roman" w:hAnsi="Times New Roman"/>
          <w:bCs/>
          <w:sz w:val="24"/>
          <w:szCs w:val="24"/>
        </w:rPr>
      </w:pPr>
      <w:r w:rsidRPr="00410988">
        <w:rPr>
          <w:rFonts w:ascii="Times New Roman" w:hAnsi="Times New Roman"/>
          <w:bCs/>
          <w:sz w:val="24"/>
          <w:szCs w:val="24"/>
        </w:rPr>
        <w:t xml:space="preserve">     Сложение однозначных чисел с переходом через десяток путем разложения второго слагаемого на два числа.</w:t>
      </w:r>
    </w:p>
    <w:p w:rsidR="007A092E" w:rsidRPr="00410988" w:rsidRDefault="007A092E" w:rsidP="007A092E">
      <w:pPr>
        <w:spacing w:after="0" w:line="240" w:lineRule="auto"/>
        <w:ind w:left="-851" w:firstLine="709"/>
        <w:jc w:val="both"/>
        <w:rPr>
          <w:rFonts w:ascii="Times New Roman" w:hAnsi="Times New Roman"/>
          <w:bCs/>
          <w:sz w:val="24"/>
          <w:szCs w:val="24"/>
        </w:rPr>
      </w:pPr>
      <w:r w:rsidRPr="00410988">
        <w:rPr>
          <w:rFonts w:ascii="Times New Roman" w:hAnsi="Times New Roman"/>
          <w:bCs/>
          <w:sz w:val="24"/>
          <w:szCs w:val="24"/>
        </w:rPr>
        <w:t xml:space="preserve">     Вычитание однозначных чисел из двузначных с переходом через десяток путем </w:t>
      </w:r>
      <w:proofErr w:type="gramStart"/>
      <w:r w:rsidRPr="00410988">
        <w:rPr>
          <w:rFonts w:ascii="Times New Roman" w:hAnsi="Times New Roman"/>
          <w:bCs/>
          <w:sz w:val="24"/>
          <w:szCs w:val="24"/>
        </w:rPr>
        <w:t>разложения</w:t>
      </w:r>
      <w:proofErr w:type="gramEnd"/>
      <w:r w:rsidRPr="00410988">
        <w:rPr>
          <w:rFonts w:ascii="Times New Roman" w:hAnsi="Times New Roman"/>
          <w:bCs/>
          <w:sz w:val="24"/>
          <w:szCs w:val="24"/>
        </w:rPr>
        <w:t xml:space="preserve"> вычитаемого на два числа.</w:t>
      </w:r>
    </w:p>
    <w:p w:rsidR="007A092E" w:rsidRPr="00410988" w:rsidRDefault="007A092E" w:rsidP="007A092E">
      <w:pPr>
        <w:spacing w:after="0" w:line="240" w:lineRule="auto"/>
        <w:ind w:left="-851" w:firstLine="709"/>
        <w:jc w:val="both"/>
        <w:rPr>
          <w:rFonts w:ascii="Times New Roman" w:hAnsi="Times New Roman"/>
          <w:bCs/>
          <w:sz w:val="24"/>
          <w:szCs w:val="24"/>
        </w:rPr>
      </w:pPr>
      <w:r w:rsidRPr="00410988">
        <w:rPr>
          <w:rFonts w:ascii="Times New Roman" w:hAnsi="Times New Roman"/>
          <w:bCs/>
          <w:sz w:val="24"/>
          <w:szCs w:val="24"/>
        </w:rPr>
        <w:t xml:space="preserve">     Таблицы состава двузначных чисел (11-18) из двух однозначных чисел с переходом через десяток. Вычисление остатка с помощью данной таблицы.</w:t>
      </w:r>
    </w:p>
    <w:p w:rsidR="007A092E" w:rsidRPr="00410988" w:rsidRDefault="007A092E" w:rsidP="007A092E">
      <w:pPr>
        <w:spacing w:after="0" w:line="240" w:lineRule="auto"/>
        <w:ind w:left="-851" w:firstLine="709"/>
        <w:jc w:val="both"/>
        <w:rPr>
          <w:rFonts w:ascii="Times New Roman" w:hAnsi="Times New Roman"/>
          <w:bCs/>
          <w:sz w:val="24"/>
          <w:szCs w:val="24"/>
        </w:rPr>
      </w:pPr>
      <w:r w:rsidRPr="00410988">
        <w:rPr>
          <w:rFonts w:ascii="Times New Roman" w:hAnsi="Times New Roman"/>
          <w:bCs/>
          <w:sz w:val="24"/>
          <w:szCs w:val="24"/>
        </w:rPr>
        <w:t xml:space="preserve">     Названия компонентов и результатов сложения и вычитания в речи учащихся.</w:t>
      </w:r>
    </w:p>
    <w:p w:rsidR="007A092E" w:rsidRPr="00410988" w:rsidRDefault="007A092E" w:rsidP="007A092E">
      <w:pPr>
        <w:spacing w:after="0" w:line="240" w:lineRule="auto"/>
        <w:ind w:left="-851" w:firstLine="709"/>
        <w:jc w:val="both"/>
        <w:rPr>
          <w:rFonts w:ascii="Times New Roman" w:hAnsi="Times New Roman"/>
          <w:bCs/>
          <w:sz w:val="24"/>
          <w:szCs w:val="24"/>
        </w:rPr>
      </w:pPr>
      <w:r w:rsidRPr="00410988">
        <w:rPr>
          <w:rFonts w:ascii="Times New Roman" w:hAnsi="Times New Roman"/>
          <w:bCs/>
          <w:sz w:val="24"/>
          <w:szCs w:val="24"/>
        </w:rPr>
        <w:t xml:space="preserve">     Число 0 как компонент сложения.</w:t>
      </w:r>
    </w:p>
    <w:p w:rsidR="007A092E" w:rsidRPr="00410988" w:rsidRDefault="007A092E" w:rsidP="007A092E">
      <w:pPr>
        <w:spacing w:after="0" w:line="240" w:lineRule="auto"/>
        <w:ind w:left="-851" w:firstLine="709"/>
        <w:jc w:val="both"/>
        <w:rPr>
          <w:rFonts w:ascii="Times New Roman" w:hAnsi="Times New Roman"/>
          <w:bCs/>
          <w:sz w:val="24"/>
          <w:szCs w:val="24"/>
        </w:rPr>
      </w:pPr>
      <w:r w:rsidRPr="00410988">
        <w:rPr>
          <w:rFonts w:ascii="Times New Roman" w:hAnsi="Times New Roman"/>
          <w:bCs/>
          <w:sz w:val="24"/>
          <w:szCs w:val="24"/>
        </w:rPr>
        <w:t xml:space="preserve">     Единица (мера) длины – дециметр. Обозначение: 1 дм. Соотношение: 1 дм = </w:t>
      </w:r>
      <w:smartTag w:uri="urn:schemas-microsoft-com:office:smarttags" w:element="metricconverter">
        <w:smartTagPr>
          <w:attr w:name="ProductID" w:val="10 см"/>
        </w:smartTagPr>
        <w:r w:rsidRPr="00410988">
          <w:rPr>
            <w:rFonts w:ascii="Times New Roman" w:hAnsi="Times New Roman"/>
            <w:bCs/>
            <w:sz w:val="24"/>
            <w:szCs w:val="24"/>
          </w:rPr>
          <w:t>10 см</w:t>
        </w:r>
      </w:smartTag>
      <w:r w:rsidRPr="00410988">
        <w:rPr>
          <w:rFonts w:ascii="Times New Roman" w:hAnsi="Times New Roman"/>
          <w:bCs/>
          <w:sz w:val="24"/>
          <w:szCs w:val="24"/>
        </w:rPr>
        <w:t>.</w:t>
      </w:r>
    </w:p>
    <w:p w:rsidR="007A092E" w:rsidRPr="00410988" w:rsidRDefault="007A092E" w:rsidP="007A092E">
      <w:pPr>
        <w:spacing w:after="0" w:line="240" w:lineRule="auto"/>
        <w:ind w:left="-851" w:firstLine="709"/>
        <w:jc w:val="both"/>
        <w:rPr>
          <w:rFonts w:ascii="Times New Roman" w:hAnsi="Times New Roman"/>
          <w:bCs/>
          <w:sz w:val="24"/>
          <w:szCs w:val="24"/>
        </w:rPr>
      </w:pPr>
      <w:r w:rsidRPr="00410988">
        <w:rPr>
          <w:rFonts w:ascii="Times New Roman" w:hAnsi="Times New Roman"/>
          <w:bCs/>
          <w:sz w:val="24"/>
          <w:szCs w:val="24"/>
        </w:rPr>
        <w:t xml:space="preserve">     Сложение и вычитание чисел, полученных при измерении одной мерой стоимости, длины (сумма (остаток) может быть меньше, равна или больше 1 дм), массы, времени.</w:t>
      </w:r>
    </w:p>
    <w:p w:rsidR="007A092E" w:rsidRPr="00410988" w:rsidRDefault="007A092E" w:rsidP="007A092E">
      <w:pPr>
        <w:spacing w:after="0" w:line="240" w:lineRule="auto"/>
        <w:ind w:left="-851" w:firstLine="709"/>
        <w:jc w:val="both"/>
        <w:rPr>
          <w:rFonts w:ascii="Times New Roman" w:hAnsi="Times New Roman"/>
          <w:bCs/>
          <w:sz w:val="24"/>
          <w:szCs w:val="24"/>
        </w:rPr>
      </w:pPr>
      <w:r w:rsidRPr="00410988">
        <w:rPr>
          <w:rFonts w:ascii="Times New Roman" w:hAnsi="Times New Roman"/>
          <w:bCs/>
          <w:sz w:val="24"/>
          <w:szCs w:val="24"/>
        </w:rPr>
        <w:t xml:space="preserve">     Понятия «столько же», «больше (меньше) на несколько единиц».</w:t>
      </w:r>
      <w:r w:rsidRPr="00410988">
        <w:rPr>
          <w:rFonts w:ascii="Times New Roman" w:hAnsi="Times New Roman"/>
          <w:bCs/>
          <w:sz w:val="24"/>
          <w:szCs w:val="24"/>
        </w:rPr>
        <w:tab/>
      </w:r>
    </w:p>
    <w:p w:rsidR="007A092E" w:rsidRPr="00410988" w:rsidRDefault="007A092E" w:rsidP="007A092E">
      <w:pPr>
        <w:spacing w:after="0" w:line="240" w:lineRule="auto"/>
        <w:ind w:left="-851" w:firstLine="709"/>
        <w:jc w:val="both"/>
        <w:rPr>
          <w:rFonts w:ascii="Times New Roman" w:hAnsi="Times New Roman"/>
          <w:bCs/>
          <w:sz w:val="24"/>
          <w:szCs w:val="24"/>
        </w:rPr>
      </w:pPr>
      <w:r w:rsidRPr="00410988">
        <w:rPr>
          <w:rFonts w:ascii="Times New Roman" w:hAnsi="Times New Roman"/>
          <w:bCs/>
          <w:sz w:val="24"/>
          <w:szCs w:val="24"/>
        </w:rPr>
        <w:t xml:space="preserve">     Простые арифметические задачи на увеличение (уменьшение) чисел на несколько единиц. Составные арифметические задачи в два действия.</w:t>
      </w:r>
    </w:p>
    <w:p w:rsidR="007A092E" w:rsidRPr="00410988" w:rsidRDefault="007A092E" w:rsidP="007A092E">
      <w:pPr>
        <w:spacing w:after="0" w:line="240" w:lineRule="auto"/>
        <w:ind w:left="-851" w:firstLine="709"/>
        <w:jc w:val="both"/>
        <w:rPr>
          <w:rFonts w:ascii="Times New Roman" w:hAnsi="Times New Roman"/>
          <w:bCs/>
          <w:sz w:val="24"/>
          <w:szCs w:val="24"/>
        </w:rPr>
      </w:pPr>
      <w:r w:rsidRPr="00410988">
        <w:rPr>
          <w:rFonts w:ascii="Times New Roman" w:hAnsi="Times New Roman"/>
          <w:bCs/>
          <w:sz w:val="24"/>
          <w:szCs w:val="24"/>
        </w:rPr>
        <w:t xml:space="preserve">     </w:t>
      </w:r>
      <w:proofErr w:type="gramStart"/>
      <w:r w:rsidRPr="00410988">
        <w:rPr>
          <w:rFonts w:ascii="Times New Roman" w:hAnsi="Times New Roman"/>
          <w:bCs/>
          <w:sz w:val="24"/>
          <w:szCs w:val="24"/>
        </w:rPr>
        <w:t>Прямая</w:t>
      </w:r>
      <w:proofErr w:type="gramEnd"/>
      <w:r w:rsidRPr="00410988">
        <w:rPr>
          <w:rFonts w:ascii="Times New Roman" w:hAnsi="Times New Roman"/>
          <w:bCs/>
          <w:sz w:val="24"/>
          <w:szCs w:val="24"/>
        </w:rPr>
        <w:t>, луч, отрезок. Сравнение отрезков.</w:t>
      </w:r>
    </w:p>
    <w:p w:rsidR="007A092E" w:rsidRPr="00410988" w:rsidRDefault="007A092E" w:rsidP="007A092E">
      <w:pPr>
        <w:spacing w:after="0" w:line="240" w:lineRule="auto"/>
        <w:ind w:left="-851" w:firstLine="709"/>
        <w:jc w:val="both"/>
        <w:rPr>
          <w:rFonts w:ascii="Times New Roman" w:hAnsi="Times New Roman"/>
          <w:bCs/>
          <w:sz w:val="24"/>
          <w:szCs w:val="24"/>
        </w:rPr>
      </w:pPr>
      <w:r w:rsidRPr="00410988">
        <w:rPr>
          <w:rFonts w:ascii="Times New Roman" w:hAnsi="Times New Roman"/>
          <w:bCs/>
          <w:sz w:val="24"/>
          <w:szCs w:val="24"/>
        </w:rPr>
        <w:t xml:space="preserve">     Угол. Элементы угла: вершина, стороны. Виды углов: прямой, тупой, острый. Сравнение углов с прямым углом. Черчение прямого угла с помощью чертежного угольника.</w:t>
      </w:r>
    </w:p>
    <w:p w:rsidR="007A092E" w:rsidRPr="00410988" w:rsidRDefault="007A092E" w:rsidP="007A092E">
      <w:pPr>
        <w:spacing w:after="0" w:line="240" w:lineRule="auto"/>
        <w:ind w:left="-851" w:firstLine="709"/>
        <w:jc w:val="both"/>
        <w:rPr>
          <w:rFonts w:ascii="Times New Roman" w:hAnsi="Times New Roman"/>
          <w:bCs/>
          <w:sz w:val="24"/>
          <w:szCs w:val="24"/>
        </w:rPr>
      </w:pPr>
      <w:r w:rsidRPr="00410988">
        <w:rPr>
          <w:rFonts w:ascii="Times New Roman" w:hAnsi="Times New Roman"/>
          <w:bCs/>
          <w:sz w:val="24"/>
          <w:szCs w:val="24"/>
        </w:rPr>
        <w:t xml:space="preserve">     Четырехугольники: прямоугольник, квадрат. Свойства углов, сторон. Треугольник: вершины, углы, стороны. Черчение прямоугольника, квадрата, треугольника на бумаге в клетку по заданным вершинам.</w:t>
      </w:r>
    </w:p>
    <w:p w:rsidR="007A092E" w:rsidRPr="00410988" w:rsidRDefault="007A092E" w:rsidP="007A092E">
      <w:pPr>
        <w:spacing w:after="0" w:line="240" w:lineRule="auto"/>
        <w:ind w:left="-851" w:firstLine="709"/>
        <w:jc w:val="both"/>
        <w:rPr>
          <w:rFonts w:ascii="Times New Roman" w:hAnsi="Times New Roman"/>
          <w:bCs/>
          <w:sz w:val="24"/>
          <w:szCs w:val="24"/>
        </w:rPr>
      </w:pPr>
      <w:r w:rsidRPr="00410988">
        <w:rPr>
          <w:rFonts w:ascii="Times New Roman" w:hAnsi="Times New Roman"/>
          <w:bCs/>
          <w:sz w:val="24"/>
          <w:szCs w:val="24"/>
        </w:rPr>
        <w:t xml:space="preserve">     Часы, циферблат, стрелки. Измерение времени в часах, направление движения стрелок. Единица (мера) времени – час. Обозначение: 1 ч. Измерение времени по часам с точностью до 1 ч. Половина часа (полчаса).</w:t>
      </w:r>
    </w:p>
    <w:p w:rsidR="007A092E" w:rsidRPr="00410988" w:rsidRDefault="007A092E" w:rsidP="007A092E">
      <w:pPr>
        <w:spacing w:after="0" w:line="240" w:lineRule="auto"/>
        <w:ind w:left="-851" w:firstLine="709"/>
        <w:rPr>
          <w:rFonts w:ascii="Times New Roman" w:hAnsi="Times New Roman"/>
          <w:sz w:val="24"/>
          <w:szCs w:val="24"/>
        </w:rPr>
      </w:pPr>
      <w:r w:rsidRPr="00410988">
        <w:rPr>
          <w:rFonts w:ascii="Times New Roman" w:hAnsi="Times New Roman"/>
          <w:bCs/>
          <w:sz w:val="24"/>
          <w:szCs w:val="24"/>
        </w:rPr>
        <w:t xml:space="preserve">     Деление предметных совокупностей на две равные части (поровну).</w:t>
      </w:r>
    </w:p>
    <w:p w:rsidR="009C5AEB" w:rsidRDefault="007A092E"/>
    <w:sectPr w:rsidR="009C5AEB" w:rsidSect="007A092E">
      <w:pgSz w:w="16838" w:h="11906" w:orient="landscape"/>
      <w:pgMar w:top="567" w:right="851" w:bottom="567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9184E"/>
    <w:multiLevelType w:val="hybridMultilevel"/>
    <w:tmpl w:val="2AEAD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7C84"/>
    <w:rsid w:val="00086E1E"/>
    <w:rsid w:val="00325D5C"/>
    <w:rsid w:val="00427C84"/>
    <w:rsid w:val="005A4124"/>
    <w:rsid w:val="007A092E"/>
    <w:rsid w:val="00F12B52"/>
    <w:rsid w:val="00FC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92E"/>
    <w:pPr>
      <w:ind w:left="720"/>
      <w:contextualSpacing/>
    </w:pPr>
  </w:style>
  <w:style w:type="paragraph" w:styleId="a4">
    <w:name w:val="No Spacing"/>
    <w:qFormat/>
    <w:rsid w:val="007A09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2017-11-08T11:24:00Z</dcterms:created>
  <dcterms:modified xsi:type="dcterms:W3CDTF">2017-11-08T12:11:00Z</dcterms:modified>
</cp:coreProperties>
</file>