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7" w:rsidRPr="00C336FB" w:rsidRDefault="004C2547" w:rsidP="006554B4">
      <w:pPr>
        <w:pStyle w:val="a3"/>
        <w:jc w:val="right"/>
        <w:rPr>
          <w:b w:val="0"/>
          <w:sz w:val="20"/>
          <w:szCs w:val="20"/>
        </w:rPr>
      </w:pPr>
      <w:r w:rsidRPr="00C336FB">
        <w:rPr>
          <w:b w:val="0"/>
          <w:sz w:val="20"/>
          <w:szCs w:val="20"/>
        </w:rPr>
        <w:t>Приложение</w:t>
      </w:r>
      <w:r w:rsidR="006554B4" w:rsidRPr="00C336FB">
        <w:rPr>
          <w:b w:val="0"/>
          <w:sz w:val="20"/>
          <w:szCs w:val="20"/>
        </w:rPr>
        <w:t xml:space="preserve"> №</w:t>
      </w:r>
      <w:r w:rsidR="00C336FB" w:rsidRPr="00C336FB">
        <w:rPr>
          <w:b w:val="0"/>
          <w:sz w:val="20"/>
          <w:szCs w:val="20"/>
        </w:rPr>
        <w:t xml:space="preserve"> 1</w:t>
      </w:r>
    </w:p>
    <w:p w:rsidR="004C2547" w:rsidRPr="00C336FB" w:rsidRDefault="006554B4" w:rsidP="006554B4">
      <w:pPr>
        <w:pStyle w:val="a3"/>
        <w:ind w:left="7788" w:firstLine="708"/>
        <w:rPr>
          <w:b w:val="0"/>
          <w:sz w:val="20"/>
          <w:szCs w:val="20"/>
        </w:rPr>
      </w:pPr>
      <w:r w:rsidRPr="00C336FB">
        <w:rPr>
          <w:b w:val="0"/>
          <w:sz w:val="20"/>
          <w:szCs w:val="20"/>
        </w:rPr>
        <w:t xml:space="preserve"> </w:t>
      </w:r>
      <w:r w:rsidR="004C2547" w:rsidRPr="00C336FB">
        <w:rPr>
          <w:b w:val="0"/>
          <w:sz w:val="20"/>
          <w:szCs w:val="20"/>
        </w:rPr>
        <w:t xml:space="preserve"> к приказу </w:t>
      </w:r>
    </w:p>
    <w:p w:rsidR="004C2547" w:rsidRPr="00C336FB" w:rsidRDefault="004C2547" w:rsidP="006554B4">
      <w:pPr>
        <w:pStyle w:val="a3"/>
        <w:rPr>
          <w:b w:val="0"/>
          <w:sz w:val="20"/>
          <w:szCs w:val="20"/>
        </w:rPr>
      </w:pPr>
    </w:p>
    <w:p w:rsidR="004C2547" w:rsidRPr="00C336FB" w:rsidRDefault="004C2547" w:rsidP="004C2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36FB">
        <w:rPr>
          <w:rFonts w:ascii="Times New Roman" w:hAnsi="Times New Roman" w:cs="Times New Roman"/>
          <w:sz w:val="20"/>
          <w:szCs w:val="20"/>
        </w:rPr>
        <w:t xml:space="preserve">№ </w:t>
      </w:r>
      <w:r w:rsidR="00C336FB" w:rsidRPr="00C336FB">
        <w:rPr>
          <w:rFonts w:ascii="Times New Roman" w:hAnsi="Times New Roman" w:cs="Times New Roman"/>
          <w:sz w:val="20"/>
          <w:szCs w:val="20"/>
        </w:rPr>
        <w:t>52/1</w:t>
      </w:r>
      <w:r w:rsidRPr="00C336FB">
        <w:rPr>
          <w:rFonts w:ascii="Times New Roman" w:hAnsi="Times New Roman" w:cs="Times New Roman"/>
          <w:sz w:val="20"/>
          <w:szCs w:val="20"/>
        </w:rPr>
        <w:t xml:space="preserve"> от </w:t>
      </w:r>
      <w:r w:rsidR="00C336FB">
        <w:rPr>
          <w:rFonts w:ascii="Times New Roman" w:hAnsi="Times New Roman" w:cs="Times New Roman"/>
          <w:sz w:val="20"/>
          <w:szCs w:val="20"/>
        </w:rPr>
        <w:t>05.12.14г.</w:t>
      </w:r>
      <w:bookmarkStart w:id="0" w:name="_GoBack"/>
      <w:bookmarkEnd w:id="0"/>
    </w:p>
    <w:p w:rsidR="004C2547" w:rsidRDefault="004C2547" w:rsidP="004C2547">
      <w:pPr>
        <w:autoSpaceDE w:val="0"/>
        <w:autoSpaceDN w:val="0"/>
        <w:adjustRightInd w:val="0"/>
        <w:spacing w:after="0" w:line="240" w:lineRule="auto"/>
        <w:jc w:val="right"/>
      </w:pPr>
    </w:p>
    <w:p w:rsidR="00106F5A" w:rsidRDefault="004C2547" w:rsidP="004C2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b/>
          <w:bCs/>
          <w:sz w:val="24"/>
          <w:szCs w:val="24"/>
        </w:rPr>
        <w:t>о порядке, содержании и формах промежуточной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106F5A" w:rsidRDefault="004C2547" w:rsidP="004C2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периодичности текущего контроля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казенном </w:t>
      </w:r>
      <w:r w:rsidRPr="004C254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образовательном учреждении</w:t>
      </w:r>
    </w:p>
    <w:p w:rsidR="00106F5A" w:rsidRDefault="004C2547" w:rsidP="004C2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Антроповская</w:t>
      </w:r>
      <w:proofErr w:type="spellEnd"/>
      <w:r w:rsidRPr="004C2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4C2547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2547" w:rsidRPr="004C2547" w:rsidRDefault="006554B4" w:rsidP="004C2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Назаровского района</w:t>
      </w:r>
      <w:r w:rsidR="004C2547" w:rsidRPr="004C2547">
        <w:rPr>
          <w:rFonts w:ascii="Times New Roman" w:hAnsi="Times New Roman" w:cs="Times New Roman"/>
          <w:b/>
          <w:bCs/>
          <w:sz w:val="24"/>
          <w:szCs w:val="24"/>
        </w:rPr>
        <w:t xml:space="preserve"> Красноярского края.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декабря 2012 г. N 273- ФЗ "Об образовании в Российской Федерации"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4C25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2547">
        <w:rPr>
          <w:rFonts w:ascii="Times New Roman" w:hAnsi="Times New Roman" w:cs="Times New Roman"/>
          <w:sz w:val="24"/>
          <w:szCs w:val="24"/>
        </w:rPr>
        <w:t xml:space="preserve"> России)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30 августа 2013 г. N 1015 "Об утверждении Порядка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</w:t>
      </w:r>
      <w:proofErr w:type="gramEnd"/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образования".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учреждения (далее - Учреждение), регулирует порядок осуществления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учащихся, установление форм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периодичности их проведения, индивидуальный учет результатов освоения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образовательных программ, применение единых требований к оценке учащихся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различным предметам.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1.3. Освоение образовательной программы, в том числе отдельной части или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объема учебного предмета, курса, дисциплины (модуля)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сопровождается текущим контролем успеваемости и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учащихся.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1.4. Настоящее Положение принимается педагогическим советом, имеющим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вносить в него свои изменения и дополнения. Положение утверждается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ОУ.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1.5. Промежуточная аттестация - процедура, проводимая с целью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2547">
        <w:rPr>
          <w:rFonts w:ascii="Times New Roman" w:hAnsi="Times New Roman" w:cs="Times New Roman"/>
          <w:sz w:val="24"/>
          <w:szCs w:val="24"/>
        </w:rPr>
        <w:t xml:space="preserve"> содержания части или всего объема одной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дисциплины после завершения ее изучения.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1.6. Промежуточная аттестация проводится по каждому учебному предмету, курсу,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дисциплине, модулю по итогам учебного года. Сроки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аттестации определяются образовательной программой.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Текущий контроль - это оценка качества усвоения содержания компонентов какой-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либо части (темы) конкретного учебного предмета в процессе еѐ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обучающимся по результатам проверки (проверок).</w:t>
      </w:r>
      <w:proofErr w:type="gramEnd"/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1.8 Настоящее Положение доводится до сведения всех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процесса: учащихся, их родителей (законных представителей) 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работников и подлежит размещению на официальном сайте ОУ.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II. Содержание, порядок и формы проведения текущего контроля учащихся.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2.1. Текущий контроль успеваемости учащихся проводится в течение учебного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в целях: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контроля уровня достижения учащимися результатов,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оценки соответствия результатов освоения образовательных программ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ФГОС;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проведения учащимся самооценки, оценки его работы учителем с целью возможного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совершенствования образовательного процесса;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2.2. Текущий контроль осуществляется учителем, реализующим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часть образовательной программы.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2.3. Порядок, формы, периодичность, количество обязательных мероприятий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проведении текущего контроля успеваемости учащихся определяются учителем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учетом образовательной программы.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2.4. Фиксация результатов текущего контроля осуществляется, как правило, по</w:t>
      </w:r>
      <w:r>
        <w:rPr>
          <w:rFonts w:ascii="Times New Roman" w:hAnsi="Times New Roman" w:cs="Times New Roman"/>
          <w:sz w:val="24"/>
          <w:szCs w:val="24"/>
        </w:rPr>
        <w:t xml:space="preserve"> пяти</w:t>
      </w:r>
      <w:r w:rsidRPr="004C2547">
        <w:rPr>
          <w:rFonts w:ascii="Times New Roman" w:hAnsi="Times New Roman" w:cs="Times New Roman"/>
          <w:sz w:val="24"/>
          <w:szCs w:val="24"/>
        </w:rPr>
        <w:t>балльной системе. Текущий контроль успеваемости учащихся первого класса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течение учебного года осуществляется без фиксации достижений учащихся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отметок по пятибалльной системе, допустимо использовать только положительную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различаемую по уровням фиксацию.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lastRenderedPageBreak/>
        <w:t>2.5. Последствия получения неудовлетворительного результата текущего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успеваемости определяются учителем в соответствии с образовательной программой,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могут включать в себя проведение дополнительной работы с учащимся,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индивидуализацию содержания образовательной деятельности учащегося,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корректировку образовательной деятельности в отношении учащегося.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2.6. Результаты текущего контроля фиксируются в документах (классных журналах)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2.7. Успеваемость учащихся, занимающихся по индивидуальному учебному плану,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подлежит текущему контролю с учетом особенностей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программы, предусмотренных индивидуальным учебным планом.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2.8. Педагогические работники доводят до сведения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текущего контроля успеваемости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как посредством заполнения предусмотренных документов, в том числе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форме (электронный журнал), так и по запросу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учащихся. Педагогические работники в рамках работы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представителями) учащихся обязаны прокомментировать результаты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контроля успеваемости учащихся в устной форме.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2.9. По учебному курсу «Основы религиозных культур и светской этики» вводится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47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4C2547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2.10. Формами текущего контроля усвоения содержания учебных программ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являются: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письменная проверка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(проверочные, практические, итоговые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работы, творческие работы (сочинения, изложения), математические и словарные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диктанты, диктанты);</w:t>
      </w:r>
      <w:proofErr w:type="gramEnd"/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2547">
        <w:rPr>
          <w:rFonts w:ascii="Times New Roman" w:hAnsi="Times New Roman" w:cs="Times New Roman"/>
          <w:sz w:val="24"/>
          <w:szCs w:val="24"/>
        </w:rPr>
        <w:t>устная проверка (устный ответ на один или систему вопросов в форме рассказа,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беседы, собеседования, выразительное чтение (в том числе наизусть).</w:t>
      </w:r>
      <w:proofErr w:type="gramEnd"/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2.11. Порядок и периодичность проведения текущего контроля: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Проверочные работы в 1-4 классах проводятся при завершении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предметной темы;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Практические работы в 1-4 классах по изобразительному искусству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spellStart"/>
      <w:r w:rsidRPr="004C2547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4C2547">
        <w:rPr>
          <w:rFonts w:ascii="Times New Roman" w:hAnsi="Times New Roman" w:cs="Times New Roman"/>
          <w:sz w:val="24"/>
          <w:szCs w:val="24"/>
        </w:rPr>
        <w:t>;</w:t>
      </w:r>
    </w:p>
    <w:p w:rsid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Практические работы в 1-4 классах по окружающему миру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соответствии с рабочей программой учителя;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Итоговые контрольные работы во 2-4 классах по математике,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литературному чтению, окружающему миру проводятся 1 раз в четверть.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составляются по основным предметным содержательным линиям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предмета.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Творческие работы (сочинения, изложения) во 2-4 классах носят обучающий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характер, их количество определяется рабочей программой учителя.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Математические и словарные диктанты проводятся во 2 -4 классах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периодичностью 1 раз в 10 дней.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Диктанты проводятся во 2 -4 классах с периодичностью 1 – 3 раза в четверть;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Устная проверка в 1-4 классах в форме рассказа, беседы проводится ежедневно;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547">
        <w:rPr>
          <w:rFonts w:ascii="Times New Roman" w:hAnsi="Times New Roman" w:cs="Times New Roman"/>
          <w:sz w:val="24"/>
          <w:szCs w:val="24"/>
        </w:rPr>
        <w:t xml:space="preserve"> Выразительное чтение (в том числе наизусть) в 1-4 классах проводится по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литературному чтению, его количество определяется рабочей программой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учителя по предмету.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III. Содержание, порядок и формы проведения промежуточной аттестации</w:t>
      </w:r>
      <w:r w:rsidR="00CC2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b/>
          <w:bCs/>
          <w:sz w:val="24"/>
          <w:szCs w:val="24"/>
        </w:rPr>
        <w:t>учащихся.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3.1. Целями проведения промежуточной аттестации являются: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и достижения результатов освоения образовательной программы;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ФГОС;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оценка достижений конкретного учащегося, позволяющая выявить пробелы в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освоении им образовательной программы и учитывать индивидуальные потребности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учащегося в осуществлении образовательной деятельности,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- оценка динамики индивидуальных образовательных достижений, продвижения в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достижении планируемых результатов освоения образовательной программы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объема учебного предмета, курса, дисциплины (модуля) образовательной программы,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сопровождается промежуточной аттестацией обучающихся, проводимой в формах,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определенных учебным планом, и в порядке, установленном образовательным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учреждением.</w:t>
      </w:r>
      <w:proofErr w:type="gramEnd"/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3.3. Фиксация результатов промежуточной аттестации осуществляется, как правило, по</w:t>
      </w:r>
      <w:r w:rsidR="00CC21E5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4C2547">
        <w:rPr>
          <w:rFonts w:ascii="Times New Roman" w:hAnsi="Times New Roman" w:cs="Times New Roman"/>
          <w:sz w:val="24"/>
          <w:szCs w:val="24"/>
        </w:rPr>
        <w:t>балльной системе.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lastRenderedPageBreak/>
        <w:t>3.4. При пропуске учащимся по уважительной причине более половины учебного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времени, отводимого на изучение учебного предмета, курса, дисциплины, модуля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учащийся имеет право на перенос срока проведения промежуточной аттестации. Новый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срок проведения промежуточной аттестации определяется 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Учреждением с </w:t>
      </w:r>
      <w:proofErr w:type="spellStart"/>
      <w:r w:rsidRPr="004C2547">
        <w:rPr>
          <w:rFonts w:ascii="Times New Roman" w:hAnsi="Times New Roman" w:cs="Times New Roman"/>
          <w:sz w:val="24"/>
          <w:szCs w:val="24"/>
        </w:rPr>
        <w:t>учетомучебного</w:t>
      </w:r>
      <w:proofErr w:type="spellEnd"/>
      <w:r w:rsidRPr="004C2547">
        <w:rPr>
          <w:rFonts w:ascii="Times New Roman" w:hAnsi="Times New Roman" w:cs="Times New Roman"/>
          <w:sz w:val="24"/>
          <w:szCs w:val="24"/>
        </w:rPr>
        <w:t xml:space="preserve"> плана, индивидуального учебного плана на основании заявления учащегося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(его родителей, законных представителей).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3.5. Педагогические работники доводят до сведения родителей (законных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представителей) сведения о результатах промежуточной аттестации учащихся как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посредством заполнения предусмотренных документов, в том числе в электронной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форме (электронный журнал), так и по запросу родителей (законных представителей)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учащихся. Педагогические работники в рамках работы с родителями (законными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представителями) учащихся обязаны прокомментировать результаты промежуточной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аттестации учащихся в устной форме.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3.6. Для учащихся, обучающихся по индивидуальному учебному плану, сроки и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определяются индивидуальным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3.7. Промежуточная аттестация проводится во время учебных занятий, в рамках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учебного расписания, продолжительность контрольного мероприятия не должна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превышать времени одного урока, в соответствии с возрастными и санитарно-гигиеническими нормами контрольное мероприятие проводится не ранее 2-го урока и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не позднее 4-го.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3.8. Образовательная организация разрабатывает график прохождения промежуточной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аттестации и обеспечивает учащихся информацией о форме, дате, времени, месте</w:t>
      </w:r>
      <w:r w:rsidR="00CC21E5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проведения промежуточной аттестации не позднее 14 календарных дней до ее начала.</w:t>
      </w:r>
    </w:p>
    <w:p w:rsid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3.9. Формами промежуточной аттестации являются: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8"/>
        <w:gridCol w:w="2899"/>
        <w:gridCol w:w="4014"/>
      </w:tblGrid>
      <w:tr w:rsidR="00CC21E5" w:rsidTr="00CC21E5">
        <w:trPr>
          <w:trHeight w:val="399"/>
        </w:trPr>
        <w:tc>
          <w:tcPr>
            <w:tcW w:w="3662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9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7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CC21E5" w:rsidTr="00CC21E5">
        <w:tc>
          <w:tcPr>
            <w:tcW w:w="3662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9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</w:tr>
      <w:tr w:rsidR="00CC21E5" w:rsidTr="00CC21E5">
        <w:tc>
          <w:tcPr>
            <w:tcW w:w="3662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9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основе </w:t>
            </w:r>
            <w:proofErr w:type="gramStart"/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текста (чтение и работа с информацией)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3109" w:type="dxa"/>
          </w:tcPr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  <w:p w:rsidR="00CC21E5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искусство, технология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задача на </w:t>
            </w:r>
            <w:proofErr w:type="spellStart"/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4C2547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(сдача нормативов по физической </w:t>
            </w: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культуре)</w:t>
            </w:r>
          </w:p>
        </w:tc>
      </w:tr>
      <w:tr w:rsidR="00CC21E5" w:rsidTr="00CC21E5">
        <w:tc>
          <w:tcPr>
            <w:tcW w:w="3662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09" w:type="dxa"/>
          </w:tcPr>
          <w:p w:rsidR="00CC21E5" w:rsidRPr="004C2547" w:rsidRDefault="00CC21E5" w:rsidP="004C2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CC21E5" w:rsidRPr="004C2547" w:rsidRDefault="00CC21E5" w:rsidP="00CC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7">
              <w:rPr>
                <w:rFonts w:ascii="Times New Roman" w:hAnsi="Times New Roman" w:cs="Times New Roman"/>
                <w:sz w:val="24"/>
                <w:szCs w:val="24"/>
              </w:rPr>
              <w:t>Творческая работа (проект, презентация)</w:t>
            </w:r>
          </w:p>
        </w:tc>
      </w:tr>
    </w:tbl>
    <w:p w:rsidR="00CC21E5" w:rsidRPr="004C2547" w:rsidRDefault="00CC21E5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3.10. Порядок проведения промежуточной аттестации:</w:t>
      </w:r>
    </w:p>
    <w:p w:rsidR="004C2547" w:rsidRPr="004C2547" w:rsidRDefault="00CC21E5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по всем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учащихся 1-4 классов.</w:t>
      </w:r>
    </w:p>
    <w:p w:rsidR="004C2547" w:rsidRPr="004C2547" w:rsidRDefault="00CC21E5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Форму проведения промежуточной аттестации определяет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совместно с руководителем ШМО учителей начальных классов и согласовывает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учителем класса.</w:t>
      </w:r>
    </w:p>
    <w:p w:rsidR="004C2547" w:rsidRPr="004C2547" w:rsidRDefault="00CC21E5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Форма проведения промежуточной аттестации утверждается решением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</w:t>
      </w:r>
      <w:r w:rsidR="004C2547" w:rsidRPr="004C2547">
        <w:rPr>
          <w:rFonts w:ascii="Times New Roman" w:hAnsi="Times New Roman" w:cs="Times New Roman"/>
          <w:sz w:val="24"/>
          <w:szCs w:val="24"/>
        </w:rPr>
        <w:t>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Контрольно измерительные материалы для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аттестации по всем предметам и классам разрабатываются 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методическим объединением учителей начальных классов.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Содержание работ в 1-4 классах для промежуточной аттестации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учителям для ознакомления не позднее 7 дней.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Проведение промежуточной аттестации возлагается на учителя класса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547" w:rsidRPr="004C2547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="004C2547" w:rsidRPr="004C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547" w:rsidRPr="004C2547">
        <w:rPr>
          <w:rFonts w:ascii="Times New Roman" w:hAnsi="Times New Roman" w:cs="Times New Roman"/>
          <w:sz w:val="24"/>
          <w:szCs w:val="24"/>
        </w:rPr>
        <w:t>ассистировании</w:t>
      </w:r>
      <w:proofErr w:type="spellEnd"/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руководителя ШМО или заместителя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учебно-воспитательной работе.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>Промежуточной аттестации подлежат все учащиеся без исключения.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В случае болезни учащегося сроки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передвигаются, и для него разрабатывается персональный график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период - (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- май).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Итоги промежуточной аттестации учащихся во 2-4 классах оцениваются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количественно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</w:t>
      </w:r>
      <w:r w:rsidR="004C2547" w:rsidRPr="004C2547">
        <w:rPr>
          <w:rFonts w:ascii="Times New Roman" w:hAnsi="Times New Roman" w:cs="Times New Roman"/>
          <w:sz w:val="24"/>
          <w:szCs w:val="24"/>
        </w:rPr>
        <w:t>бальной</w:t>
      </w:r>
      <w:proofErr w:type="spellEnd"/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системе. Отметка фиксируется в протоколе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журнале в день проведения промежуточной аттестации.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Итоги промежуточной аттестации учащихся 1 классов оцениваются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образом: «программа усвоена». Данная запись «программа усвоена»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фиксируется в протоколе и журнале в день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аттестации.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>Итоговая отметка по учебному предмету выставляется учителем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промежуточной аттестации и отражает усвоение программного материала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предмету и вносится в личное дело учащегося.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IV. Порядок перевода учащихся в следующий класс.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 xml:space="preserve">4.1. Учащиеся, освоившие в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4C2547">
        <w:rPr>
          <w:rFonts w:ascii="Times New Roman" w:hAnsi="Times New Roman" w:cs="Times New Roman"/>
          <w:sz w:val="24"/>
          <w:szCs w:val="24"/>
        </w:rPr>
        <w:t xml:space="preserve"> объѐме соответствующую часть образовательной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программы, переводятся в следующий класс.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4.2. Итоговые отметки по всем предметам учебного плана выставляются в личное дело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учащегося и являются в соответствии с решением педагогического совета основанием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для перевода в следующий класс.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4.3. Неудовлетворительные результаты промежуточной аттестации по одному или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нескольким учебным предметам, курсам, дисциплинам (модулям) образовательной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spellStart"/>
      <w:r w:rsidRPr="004C2547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4C2547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уважительных причин признаются академической задолженностью.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4.4. Учащиеся обязаны ликвидировать академическую задолженность не позднее 31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мая.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4.5. Учащиеся, имеющие академическую задолженность, вправе пройти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соответствующему учебному предмету, курсу,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дисциплине (модулю) не более двух раз в сроки, определяемые организацией,</w:t>
      </w:r>
      <w:r w:rsidR="00106F5A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пределах одного года с момента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образования академической задолженности. В указанный период не включается время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2547">
        <w:rPr>
          <w:rFonts w:ascii="Times New Roman" w:hAnsi="Times New Roman" w:cs="Times New Roman"/>
          <w:sz w:val="24"/>
          <w:szCs w:val="24"/>
        </w:rPr>
        <w:t>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4.6. Для проведения промежуточной аттестации во второй раз образовательной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организацией создается комиссия.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4.7. Учащиеся, не прошедшие промежуточной аттестации по уважительным причинам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или имеющие академическую задолженность, переводятся в следующий класс условно.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4.</w:t>
      </w:r>
      <w:r w:rsidR="009629F2">
        <w:rPr>
          <w:rFonts w:ascii="Times New Roman" w:hAnsi="Times New Roman" w:cs="Times New Roman"/>
          <w:sz w:val="24"/>
          <w:szCs w:val="24"/>
        </w:rPr>
        <w:t>8</w:t>
      </w:r>
      <w:r w:rsidRPr="004C2547">
        <w:rPr>
          <w:rFonts w:ascii="Times New Roman" w:hAnsi="Times New Roman" w:cs="Times New Roman"/>
          <w:sz w:val="24"/>
          <w:szCs w:val="24"/>
        </w:rPr>
        <w:t>. Учащиеся в образовательной организации по образовательным программам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начального общего образования, не ликвидировавшие в установленные сроки</w:t>
      </w:r>
      <w:r w:rsidR="00106F5A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образования, по усмотрению их родителе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C2547">
        <w:rPr>
          <w:rFonts w:ascii="Times New Roman" w:hAnsi="Times New Roman" w:cs="Times New Roman"/>
          <w:sz w:val="24"/>
          <w:szCs w:val="24"/>
        </w:rPr>
        <w:t>законных представителей) оставляются на повторное обучение, переводятся на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обучение по адаптированным образовательным программам в соответствии с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 xml:space="preserve">рекомендациями психолого-медико-педагогической комиссии либо на </w:t>
      </w:r>
      <w:proofErr w:type="gramStart"/>
      <w:r w:rsidRPr="004C254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C2547">
        <w:rPr>
          <w:rFonts w:ascii="Times New Roman" w:hAnsi="Times New Roman" w:cs="Times New Roman"/>
          <w:sz w:val="24"/>
          <w:szCs w:val="24"/>
        </w:rPr>
        <w:t xml:space="preserve"> по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индивидуальному учебному плану.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V. Порядок оформления личных дел и классного журнала.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5.1. Годовая отметка, отметка за промежуточную аттестацию и итоговая отметка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отражаются в отдельных графах классного журнала.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5.2. Итоговая отметка соответствует отметке за промежуточную аттестацию.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5.3. В личное дело выставляется итоговая отметка.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5.4. При наличии академической задолженности отметка по предмету не выставляется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до принятия педагогическим советом окончательного решения.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5.5. В случае переезда учащегося имеющего академическую задолженность ему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выдается личное дело, в котором выставляется по предмету неудовлетворительная</w:t>
      </w:r>
      <w:r w:rsidR="009629F2">
        <w:rPr>
          <w:rFonts w:ascii="Times New Roman" w:hAnsi="Times New Roman" w:cs="Times New Roman"/>
          <w:sz w:val="24"/>
          <w:szCs w:val="24"/>
        </w:rPr>
        <w:t xml:space="preserve"> </w:t>
      </w:r>
      <w:r w:rsidRPr="004C2547">
        <w:rPr>
          <w:rFonts w:ascii="Times New Roman" w:hAnsi="Times New Roman" w:cs="Times New Roman"/>
          <w:sz w:val="24"/>
          <w:szCs w:val="24"/>
        </w:rPr>
        <w:t>отметка.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VI. Права и обязанности участников промежуточной аттестации и текущего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547">
        <w:rPr>
          <w:rFonts w:ascii="Times New Roman" w:hAnsi="Times New Roman" w:cs="Times New Roman"/>
          <w:b/>
          <w:bCs/>
          <w:sz w:val="24"/>
          <w:szCs w:val="24"/>
        </w:rPr>
        <w:t>контроля.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6.1. Администрация школы: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Организует обсуждение на заседании педсовета вопросов о порядке и 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проведения промежуточной аттестации;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Системе отметок по ее результатам;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График проведения промежуточной аттестации;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Формирует состав аттестационных комиссий по учебным предметам;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Организует экспертизу аттестационных материалов;</w:t>
      </w:r>
    </w:p>
    <w:p w:rsidR="009629F2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>Организует необходимую консультативную помощь учащимся при их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к промежуточной аттестации;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При завершении промежуточной аттестации администрация школы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обсуждение ее итогов на заседании ШМО.</w:t>
      </w:r>
    </w:p>
    <w:p w:rsidR="004C2547" w:rsidRPr="004C2547" w:rsidRDefault="004C2547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7">
        <w:rPr>
          <w:rFonts w:ascii="Times New Roman" w:hAnsi="Times New Roman" w:cs="Times New Roman"/>
          <w:sz w:val="24"/>
          <w:szCs w:val="24"/>
        </w:rPr>
        <w:t>6.2. Родители: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В случае несогласия родителей (законных представителей) обучающегося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выставленной годовой отметкой по предмету она может быть пересмотрена.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Родители (законные представители) подают письменное заявление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директора, его приказом создаѐтся конфликтная комиссия, которая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экзамена, собеседования в присутствии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определяет соответствие выставленной отметки по предмету фактическому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уровню знаний. Решение комиссии оформляется протоколом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окончательным. Протокол хранится у классного руководителя.</w:t>
      </w:r>
    </w:p>
    <w:p w:rsidR="004C2547" w:rsidRPr="004C2547" w:rsidRDefault="009629F2" w:rsidP="004C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В случае академической задолженности ответственность за ее погашение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возлагается на родителей (законных представителей)</w:t>
      </w:r>
    </w:p>
    <w:p w:rsidR="004C2547" w:rsidRPr="004C2547" w:rsidRDefault="009629F2" w:rsidP="0096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47" w:rsidRPr="004C2547">
        <w:rPr>
          <w:rFonts w:ascii="Times New Roman" w:hAnsi="Times New Roman" w:cs="Times New Roman"/>
          <w:sz w:val="24"/>
          <w:szCs w:val="24"/>
        </w:rPr>
        <w:t xml:space="preserve"> Итоговые отметки по предметам и решение педагогического совета о переводе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следующий класс на данном уровне обучения классные руководители доводят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сведения родителей (законных представителей). В случае неудовлетворительных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результатов учебного года, годовых письменных работ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обучающегося под роспись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47" w:rsidRPr="004C2547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анием даты их ознакомления. </w:t>
      </w:r>
    </w:p>
    <w:sectPr w:rsidR="004C2547" w:rsidRPr="004C2547" w:rsidSect="00106F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547"/>
    <w:rsid w:val="00106F5A"/>
    <w:rsid w:val="004C2547"/>
    <w:rsid w:val="006554B4"/>
    <w:rsid w:val="009629F2"/>
    <w:rsid w:val="00C336FB"/>
    <w:rsid w:val="00CC00D6"/>
    <w:rsid w:val="00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C254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C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cp:lastPrinted>2015-12-18T04:48:00Z</cp:lastPrinted>
  <dcterms:created xsi:type="dcterms:W3CDTF">2015-12-07T16:24:00Z</dcterms:created>
  <dcterms:modified xsi:type="dcterms:W3CDTF">2016-01-12T03:39:00Z</dcterms:modified>
</cp:coreProperties>
</file>